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831DD" w:rsidRDefault="00513471">
      <w:pPr>
        <w:rPr>
          <w:sz w:val="22"/>
        </w:rPr>
      </w:pPr>
      <w:r>
        <w:rPr>
          <w:noProof/>
          <w:sz w:val="22"/>
        </w:rPr>
        <w:pict>
          <v:shapetype id="_x0000_t202" coordsize="21600,21600" o:spt="202" path="m0,0l0,21600,21600,21600,21600,0xe">
            <v:stroke joinstyle="miter"/>
            <v:path gradientshapeok="t" o:connecttype="rect"/>
          </v:shapetype>
          <v:shape id="_x0000_s1053" type="#_x0000_t202" style="position:absolute;margin-left:-35.35pt;margin-top:-71.35pt;width:3in;height:36pt;z-index:251682816;mso-wrap-edited:f;mso-position-horizontal:absolute;mso-position-vertical:absolute" wrapcoords="0 0 21600 0 21600 21600 0 21600 0 0" filled="f" stroked="f">
            <v:fill o:detectmouseclick="t"/>
            <v:textbox style="mso-next-textbox:#_x0000_s1053" inset=",7.2pt,,7.2pt">
              <w:txbxContent>
                <w:p w:rsidR="003D73BB" w:rsidRPr="00B62E2C" w:rsidRDefault="003D73BB">
                  <w:pPr>
                    <w:rPr>
                      <w:rFonts w:ascii="BlairMdITC TT-Medium" w:hAnsi="BlairMdITC TT-Medium"/>
                      <w:sz w:val="32"/>
                    </w:rPr>
                  </w:pPr>
                  <w:r>
                    <w:rPr>
                      <w:rFonts w:ascii="BlairMdITC TT-Medium" w:hAnsi="BlairMdITC TT-Medium"/>
                      <w:sz w:val="32"/>
                    </w:rPr>
                    <w:t>Donation Form</w:t>
                  </w:r>
                </w:p>
              </w:txbxContent>
            </v:textbox>
            <w10:wrap type="tight"/>
          </v:shape>
        </w:pict>
      </w:r>
      <w:r w:rsidR="00B62E2C">
        <w:rPr>
          <w:noProof/>
          <w:sz w:val="22"/>
        </w:rPr>
        <w:drawing>
          <wp:anchor distT="0" distB="0" distL="114300" distR="114300" simplePos="0" relativeHeight="251671552" behindDoc="1" locked="0" layoutInCell="1" allowOverlap="1">
            <wp:simplePos x="0" y="0"/>
            <wp:positionH relativeFrom="column">
              <wp:posOffset>-457200</wp:posOffset>
            </wp:positionH>
            <wp:positionV relativeFrom="paragraph">
              <wp:posOffset>-685800</wp:posOffset>
            </wp:positionV>
            <wp:extent cx="2286000" cy="2095500"/>
            <wp:effectExtent l="0" t="0" r="0" b="0"/>
            <wp:wrapTight wrapText="bothSides">
              <wp:wrapPolygon edited="0">
                <wp:start x="10080" y="1833"/>
                <wp:lineTo x="6240" y="6022"/>
                <wp:lineTo x="5040" y="7855"/>
                <wp:lineTo x="4080" y="9687"/>
                <wp:lineTo x="2400" y="11520"/>
                <wp:lineTo x="2400" y="13091"/>
                <wp:lineTo x="3600" y="14400"/>
                <wp:lineTo x="3600" y="17018"/>
                <wp:lineTo x="5280" y="18589"/>
                <wp:lineTo x="8160" y="18589"/>
                <wp:lineTo x="12480" y="18589"/>
                <wp:lineTo x="14640" y="18589"/>
                <wp:lineTo x="17280" y="16233"/>
                <wp:lineTo x="17040" y="14400"/>
                <wp:lineTo x="18720" y="13615"/>
                <wp:lineTo x="18480" y="11520"/>
                <wp:lineTo x="16800" y="9949"/>
                <wp:lineTo x="15360" y="7331"/>
                <wp:lineTo x="14400" y="6022"/>
                <wp:lineTo x="12000" y="2095"/>
                <wp:lineTo x="11760" y="1833"/>
                <wp:lineTo x="10080" y="1833"/>
              </wp:wrapPolygon>
            </wp:wrapTight>
            <wp:docPr id="5" name="" descr="QQ_color-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_color-01 (1).png"/>
                    <pic:cNvPicPr/>
                  </pic:nvPicPr>
                  <pic:blipFill>
                    <a:blip r:embed="rId5"/>
                    <a:stretch>
                      <a:fillRect/>
                    </a:stretch>
                  </pic:blipFill>
                  <pic:spPr>
                    <a:xfrm>
                      <a:off x="0" y="0"/>
                      <a:ext cx="2286000" cy="2095500"/>
                    </a:xfrm>
                    <a:prstGeom prst="rect">
                      <a:avLst/>
                    </a:prstGeom>
                  </pic:spPr>
                </pic:pic>
              </a:graphicData>
            </a:graphic>
          </wp:anchor>
        </w:drawing>
      </w:r>
    </w:p>
    <w:p w:rsidR="00663B4B" w:rsidRDefault="00663B4B">
      <w:pPr>
        <w:rPr>
          <w:sz w:val="22"/>
        </w:rPr>
      </w:pPr>
    </w:p>
    <w:p w:rsidR="00663B4B" w:rsidRDefault="00663B4B">
      <w:pPr>
        <w:rPr>
          <w:sz w:val="22"/>
        </w:rPr>
      </w:pPr>
    </w:p>
    <w:p w:rsidR="00663B4B" w:rsidRDefault="00663B4B">
      <w:pPr>
        <w:rPr>
          <w:sz w:val="22"/>
        </w:rPr>
      </w:pPr>
    </w:p>
    <w:p w:rsidR="005C753B" w:rsidRDefault="005C753B" w:rsidP="005C753B">
      <w:pPr>
        <w:rPr>
          <w:sz w:val="22"/>
        </w:rPr>
      </w:pPr>
    </w:p>
    <w:p w:rsidR="005C753B" w:rsidRDefault="00513471" w:rsidP="005C753B">
      <w:pPr>
        <w:rPr>
          <w:sz w:val="22"/>
        </w:rPr>
      </w:pPr>
      <w:r w:rsidRPr="00513471">
        <w:rPr>
          <w:rFonts w:ascii="BlairMdITC TT-Medium" w:hAnsi="BlairMdITC TT-Medium"/>
          <w:noProof/>
        </w:rPr>
        <w:pict>
          <v:line id="_x0000_s1069" style="position:absolute;z-index:251686912;mso-wrap-edited:f;mso-position-horizontal:absolute;mso-position-vertical:absolute" from="117pt,8.8pt" to="369pt,8.8pt" wrapcoords="-128 -2147483648 -192 -2147483648 -192 -2147483648 21857 -2147483648 21921 -2147483648 21921 -2147483648 21664 -2147483648 -128 -2147483648" strokecolor="black [3213]" strokeweight="3pt">
            <v:fill o:detectmouseclick="t"/>
            <v:shadow on="t" opacity="22938f" mv:blur="38100f" offset="0,2pt"/>
            <v:textbox inset=",7.2pt,,7.2pt"/>
            <w10:wrap type="tight"/>
          </v:line>
        </w:pict>
      </w:r>
    </w:p>
    <w:p w:rsidR="005C753B" w:rsidRDefault="00513471" w:rsidP="005C753B">
      <w:pPr>
        <w:rPr>
          <w:sz w:val="22"/>
        </w:rPr>
      </w:pPr>
      <w:r w:rsidRPr="00513471">
        <w:rPr>
          <w:rFonts w:ascii="BlairMdITC TT-Medium" w:hAnsi="BlairMdITC TT-Medium"/>
          <w:noProof/>
        </w:rPr>
        <w:pict>
          <v:shape id="_x0000_s1057" type="#_x0000_t202" style="position:absolute;margin-left:142.15pt;margin-top:14.15pt;width:234pt;height:612pt;z-index:251685888;mso-wrap-edited:f" wrapcoords="0 0 21600 0 21600 21600 0 21600 0 0" filled="f" stroked="f">
            <v:fill o:detectmouseclick="t"/>
            <v:textbox inset=",7.2pt,,7.2pt">
              <w:txbxContent>
                <w:p w:rsidR="003D73BB" w:rsidRDefault="003D73BB">
                  <w:pPr>
                    <w:rPr>
                      <w:rFonts w:ascii="BlairMdITC TT-Medium" w:hAnsi="BlairMdITC TT-Medium"/>
                    </w:rPr>
                  </w:pPr>
                  <w:r>
                    <w:rPr>
                      <w:rFonts w:ascii="BlairMdITC TT-Medium" w:hAnsi="BlairMdITC TT-Medium"/>
                    </w:rPr>
                    <w:t>Name/Phone</w:t>
                  </w:r>
                  <w:r>
                    <w:rPr>
                      <w:rFonts w:ascii="BlairMdITC TT-Medium" w:hAnsi="BlairMdITC TT-Medium"/>
                    </w:rPr>
                    <w:tab/>
                    <w:t xml:space="preserve">        Donation</w:t>
                  </w:r>
                </w:p>
                <w:p w:rsidR="003D73BB" w:rsidRDefault="003D73BB">
                  <w:pPr>
                    <w:rPr>
                      <w:rFonts w:ascii="BlairMdITC TT-Medium" w:hAnsi="BlairMdITC TT-Medium"/>
                    </w:rPr>
                  </w:pPr>
                  <w:proofErr w:type="gramStart"/>
                  <w:r>
                    <w:rPr>
                      <w:rFonts w:ascii="BlairMdITC TT-Medium" w:hAnsi="BlairMdITC TT-Medium"/>
                    </w:rPr>
                    <w:t>1._</w:t>
                  </w:r>
                  <w:proofErr w:type="gramEnd"/>
                  <w:r>
                    <w:rPr>
                      <w:rFonts w:ascii="BlairMdITC TT-Medium" w:hAnsi="BlairMdITC TT-Medium"/>
                    </w:rPr>
                    <w:t>____________________  $</w:t>
                  </w:r>
                </w:p>
                <w:p w:rsidR="003D73BB" w:rsidRDefault="003D73BB">
                  <w:r>
                    <w:t>____</w:t>
                  </w:r>
                  <w:r w:rsidR="00AB3EAE">
                    <w:t>__________________</w:t>
                  </w:r>
                </w:p>
                <w:p w:rsidR="003D73BB" w:rsidRDefault="003D73BB" w:rsidP="003D73BB">
                  <w:pPr>
                    <w:rPr>
                      <w:rFonts w:ascii="BlairMdITC TT-Medium" w:hAnsi="BlairMdITC TT-Medium"/>
                    </w:rPr>
                  </w:pPr>
                </w:p>
                <w:p w:rsidR="003D73BB" w:rsidRDefault="003D73BB" w:rsidP="003D73BB">
                  <w:pPr>
                    <w:rPr>
                      <w:rFonts w:ascii="BlairMdITC TT-Medium" w:hAnsi="BlairMdITC TT-Medium"/>
                    </w:rPr>
                  </w:pPr>
                  <w:proofErr w:type="gramStart"/>
                  <w:r>
                    <w:rPr>
                      <w:rFonts w:ascii="BlairMdITC TT-Medium" w:hAnsi="BlairMdITC TT-Medium"/>
                    </w:rPr>
                    <w:t>2._</w:t>
                  </w:r>
                  <w:proofErr w:type="gramEnd"/>
                  <w:r>
                    <w:rPr>
                      <w:rFonts w:ascii="BlairMdITC TT-Medium" w:hAnsi="BlairMdITC TT-Medium"/>
                    </w:rPr>
                    <w:t>____________________  $</w:t>
                  </w:r>
                </w:p>
                <w:p w:rsidR="003D73BB" w:rsidRDefault="003D73BB" w:rsidP="003D73BB">
                  <w:r>
                    <w:t>____</w:t>
                  </w:r>
                  <w:r w:rsidR="00AB3EAE">
                    <w:t>____________________</w:t>
                  </w:r>
                </w:p>
                <w:p w:rsidR="003D73BB" w:rsidRDefault="003D73BB" w:rsidP="003D73BB">
                  <w:pPr>
                    <w:rPr>
                      <w:rFonts w:ascii="BlairMdITC TT-Medium" w:hAnsi="BlairMdITC TT-Medium"/>
                    </w:rPr>
                  </w:pPr>
                </w:p>
                <w:p w:rsidR="003D73BB" w:rsidRDefault="003D73BB" w:rsidP="003D73BB">
                  <w:pPr>
                    <w:rPr>
                      <w:rFonts w:ascii="BlairMdITC TT-Medium" w:hAnsi="BlairMdITC TT-Medium"/>
                    </w:rPr>
                  </w:pPr>
                  <w:proofErr w:type="gramStart"/>
                  <w:r>
                    <w:rPr>
                      <w:rFonts w:ascii="BlairMdITC TT-Medium" w:hAnsi="BlairMdITC TT-Medium"/>
                    </w:rPr>
                    <w:t>3._</w:t>
                  </w:r>
                  <w:proofErr w:type="gramEnd"/>
                  <w:r>
                    <w:rPr>
                      <w:rFonts w:ascii="BlairMdITC TT-Medium" w:hAnsi="BlairMdITC TT-Medium"/>
                    </w:rPr>
                    <w:t>____________________  $</w:t>
                  </w:r>
                </w:p>
                <w:p w:rsidR="00AB3EAE" w:rsidRDefault="003D73BB" w:rsidP="003D73BB">
                  <w:pPr>
                    <w:rPr>
                      <w:rFonts w:ascii="BlairMdITC TT-Medium" w:hAnsi="BlairMdITC TT-Medium"/>
                    </w:rPr>
                  </w:pPr>
                  <w:r>
                    <w:rPr>
                      <w:rFonts w:ascii="BlairMdITC TT-Medium" w:hAnsi="BlairMdITC TT-Medium"/>
                    </w:rPr>
                    <w:t>____</w:t>
                  </w:r>
                  <w:r w:rsidR="00AB3EAE">
                    <w:rPr>
                      <w:rFonts w:ascii="BlairMdITC TT-Medium" w:hAnsi="BlairMdITC TT-Medium"/>
                    </w:rPr>
                    <w:t>____________________</w:t>
                  </w:r>
                </w:p>
                <w:p w:rsidR="003D73BB" w:rsidRPr="00AB3EAE" w:rsidRDefault="003D73BB" w:rsidP="003D73BB"/>
                <w:p w:rsidR="003D73BB" w:rsidRDefault="003D73BB" w:rsidP="003D73BB">
                  <w:pPr>
                    <w:rPr>
                      <w:rFonts w:ascii="BlairMdITC TT-Medium" w:hAnsi="BlairMdITC TT-Medium"/>
                    </w:rPr>
                  </w:pPr>
                  <w:proofErr w:type="gramStart"/>
                  <w:r>
                    <w:rPr>
                      <w:rFonts w:ascii="BlairMdITC TT-Medium" w:hAnsi="BlairMdITC TT-Medium"/>
                    </w:rPr>
                    <w:t>4._</w:t>
                  </w:r>
                  <w:proofErr w:type="gramEnd"/>
                  <w:r>
                    <w:rPr>
                      <w:rFonts w:ascii="BlairMdITC TT-Medium" w:hAnsi="BlairMdITC TT-Medium"/>
                    </w:rPr>
                    <w:t>____________________  $</w:t>
                  </w:r>
                </w:p>
                <w:p w:rsidR="003D73BB" w:rsidRDefault="003D73BB" w:rsidP="003D73BB">
                  <w:r>
                    <w:rPr>
                      <w:rFonts w:ascii="BlairMdITC TT-Medium" w:hAnsi="BlairMdITC TT-Medium"/>
                    </w:rPr>
                    <w:t>____</w:t>
                  </w:r>
                  <w:r w:rsidR="00AB3EAE">
                    <w:rPr>
                      <w:rFonts w:ascii="BlairMdITC TT-Medium" w:hAnsi="BlairMdITC TT-Medium"/>
                    </w:rPr>
                    <w:t>____________________</w:t>
                  </w:r>
                </w:p>
                <w:p w:rsidR="003D73BB" w:rsidRDefault="003D73BB" w:rsidP="003D73BB">
                  <w:pPr>
                    <w:rPr>
                      <w:rFonts w:ascii="BlairMdITC TT-Medium" w:hAnsi="BlairMdITC TT-Medium"/>
                    </w:rPr>
                  </w:pPr>
                </w:p>
                <w:p w:rsidR="003D73BB" w:rsidRDefault="003D73BB" w:rsidP="003D73BB">
                  <w:pPr>
                    <w:rPr>
                      <w:rFonts w:ascii="BlairMdITC TT-Medium" w:hAnsi="BlairMdITC TT-Medium"/>
                    </w:rPr>
                  </w:pPr>
                  <w:proofErr w:type="gramStart"/>
                  <w:r>
                    <w:rPr>
                      <w:rFonts w:ascii="BlairMdITC TT-Medium" w:hAnsi="BlairMdITC TT-Medium"/>
                    </w:rPr>
                    <w:t>5._</w:t>
                  </w:r>
                  <w:proofErr w:type="gramEnd"/>
                  <w:r>
                    <w:rPr>
                      <w:rFonts w:ascii="BlairMdITC TT-Medium" w:hAnsi="BlairMdITC TT-Medium"/>
                    </w:rPr>
                    <w:t>____________________  $</w:t>
                  </w:r>
                </w:p>
                <w:p w:rsidR="003D73BB" w:rsidRDefault="003D73BB" w:rsidP="003D73BB">
                  <w:r>
                    <w:rPr>
                      <w:rFonts w:ascii="BlairMdITC TT-Medium" w:hAnsi="BlairMdITC TT-Medium"/>
                    </w:rPr>
                    <w:t>____</w:t>
                  </w:r>
                  <w:r w:rsidR="00AB3EAE">
                    <w:rPr>
                      <w:rFonts w:ascii="BlairMdITC TT-Medium" w:hAnsi="BlairMdITC TT-Medium"/>
                    </w:rPr>
                    <w:t>____________________</w:t>
                  </w:r>
                </w:p>
                <w:p w:rsidR="003D73BB" w:rsidRDefault="003D73BB" w:rsidP="003D73BB">
                  <w:pPr>
                    <w:rPr>
                      <w:rFonts w:ascii="BlairMdITC TT-Medium" w:hAnsi="BlairMdITC TT-Medium"/>
                    </w:rPr>
                  </w:pPr>
                </w:p>
                <w:p w:rsidR="003D73BB" w:rsidRDefault="003D73BB" w:rsidP="003D73BB">
                  <w:pPr>
                    <w:rPr>
                      <w:rFonts w:ascii="BlairMdITC TT-Medium" w:hAnsi="BlairMdITC TT-Medium"/>
                    </w:rPr>
                  </w:pPr>
                  <w:proofErr w:type="gramStart"/>
                  <w:r>
                    <w:rPr>
                      <w:rFonts w:ascii="BlairMdITC TT-Medium" w:hAnsi="BlairMdITC TT-Medium"/>
                    </w:rPr>
                    <w:t>6._</w:t>
                  </w:r>
                  <w:proofErr w:type="gramEnd"/>
                  <w:r>
                    <w:rPr>
                      <w:rFonts w:ascii="BlairMdITC TT-Medium" w:hAnsi="BlairMdITC TT-Medium"/>
                    </w:rPr>
                    <w:t>____________________  $</w:t>
                  </w:r>
                </w:p>
                <w:p w:rsidR="003D73BB" w:rsidRDefault="003D73BB" w:rsidP="003D73BB">
                  <w:pPr>
                    <w:rPr>
                      <w:rFonts w:ascii="BlairMdITC TT-Medium" w:hAnsi="BlairMdITC TT-Medium"/>
                    </w:rPr>
                  </w:pPr>
                  <w:r>
                    <w:rPr>
                      <w:rFonts w:ascii="BlairMdITC TT-Medium" w:hAnsi="BlairMdITC TT-Medium"/>
                    </w:rPr>
                    <w:t>____</w:t>
                  </w:r>
                  <w:r w:rsidR="00AB3EAE">
                    <w:rPr>
                      <w:rFonts w:ascii="BlairMdITC TT-Medium" w:hAnsi="BlairMdITC TT-Medium"/>
                    </w:rPr>
                    <w:t>____________________</w:t>
                  </w:r>
                </w:p>
                <w:p w:rsidR="003D73BB" w:rsidRDefault="003D73BB" w:rsidP="003D73BB">
                  <w:pPr>
                    <w:rPr>
                      <w:rFonts w:ascii="BlairMdITC TT-Medium" w:hAnsi="BlairMdITC TT-Medium"/>
                    </w:rPr>
                  </w:pPr>
                </w:p>
                <w:p w:rsidR="003D73BB" w:rsidRDefault="003D73BB" w:rsidP="003D73BB">
                  <w:pPr>
                    <w:rPr>
                      <w:rFonts w:ascii="BlairMdITC TT-Medium" w:hAnsi="BlairMdITC TT-Medium"/>
                    </w:rPr>
                  </w:pPr>
                  <w:proofErr w:type="gramStart"/>
                  <w:r>
                    <w:rPr>
                      <w:rFonts w:ascii="BlairMdITC TT-Medium" w:hAnsi="BlairMdITC TT-Medium"/>
                    </w:rPr>
                    <w:t>7._</w:t>
                  </w:r>
                  <w:proofErr w:type="gramEnd"/>
                  <w:r>
                    <w:rPr>
                      <w:rFonts w:ascii="BlairMdITC TT-Medium" w:hAnsi="BlairMdITC TT-Medium"/>
                    </w:rPr>
                    <w:t>____________________  $</w:t>
                  </w:r>
                </w:p>
                <w:p w:rsidR="003D73BB" w:rsidRDefault="003D73BB" w:rsidP="003D73BB">
                  <w:pPr>
                    <w:rPr>
                      <w:rFonts w:ascii="BlairMdITC TT-Medium" w:hAnsi="BlairMdITC TT-Medium"/>
                    </w:rPr>
                  </w:pPr>
                  <w:r>
                    <w:rPr>
                      <w:rFonts w:ascii="BlairMdITC TT-Medium" w:hAnsi="BlairMdITC TT-Medium"/>
                    </w:rPr>
                    <w:t>____</w:t>
                  </w:r>
                  <w:r w:rsidR="00AB3EAE">
                    <w:rPr>
                      <w:rFonts w:ascii="BlairMdITC TT-Medium" w:hAnsi="BlairMdITC TT-Medium"/>
                    </w:rPr>
                    <w:t>____________________</w:t>
                  </w:r>
                </w:p>
                <w:p w:rsidR="003D73BB" w:rsidRDefault="003D73BB" w:rsidP="003D73BB">
                  <w:pPr>
                    <w:rPr>
                      <w:rFonts w:ascii="BlairMdITC TT-Medium" w:hAnsi="BlairMdITC TT-Medium"/>
                    </w:rPr>
                  </w:pPr>
                </w:p>
                <w:p w:rsidR="003D73BB" w:rsidRDefault="003D73BB" w:rsidP="003D73BB">
                  <w:pPr>
                    <w:rPr>
                      <w:rFonts w:ascii="BlairMdITC TT-Medium" w:hAnsi="BlairMdITC TT-Medium"/>
                    </w:rPr>
                  </w:pPr>
                  <w:proofErr w:type="gramStart"/>
                  <w:r>
                    <w:rPr>
                      <w:rFonts w:ascii="BlairMdITC TT-Medium" w:hAnsi="BlairMdITC TT-Medium"/>
                    </w:rPr>
                    <w:t>8._</w:t>
                  </w:r>
                  <w:proofErr w:type="gramEnd"/>
                  <w:r>
                    <w:rPr>
                      <w:rFonts w:ascii="BlairMdITC TT-Medium" w:hAnsi="BlairMdITC TT-Medium"/>
                    </w:rPr>
                    <w:t>____________________  $</w:t>
                  </w:r>
                </w:p>
                <w:p w:rsidR="003D73BB" w:rsidRDefault="003D73BB" w:rsidP="003D73BB">
                  <w:pPr>
                    <w:rPr>
                      <w:rFonts w:ascii="BlairMdITC TT-Medium" w:hAnsi="BlairMdITC TT-Medium"/>
                    </w:rPr>
                  </w:pPr>
                  <w:r>
                    <w:rPr>
                      <w:rFonts w:ascii="BlairMdITC TT-Medium" w:hAnsi="BlairMdITC TT-Medium"/>
                    </w:rPr>
                    <w:t>____</w:t>
                  </w:r>
                  <w:r w:rsidR="00AB3EAE">
                    <w:rPr>
                      <w:rFonts w:ascii="BlairMdITC TT-Medium" w:hAnsi="BlairMdITC TT-Medium"/>
                    </w:rPr>
                    <w:t>____________________</w:t>
                  </w:r>
                </w:p>
                <w:p w:rsidR="003D73BB" w:rsidRDefault="003D73BB" w:rsidP="003D73BB">
                  <w:pPr>
                    <w:rPr>
                      <w:rFonts w:ascii="BlairMdITC TT-Medium" w:hAnsi="BlairMdITC TT-Medium"/>
                    </w:rPr>
                  </w:pPr>
                </w:p>
                <w:p w:rsidR="003D73BB" w:rsidRDefault="003D73BB" w:rsidP="003D73BB">
                  <w:pPr>
                    <w:rPr>
                      <w:rFonts w:ascii="BlairMdITC TT-Medium" w:hAnsi="BlairMdITC TT-Medium"/>
                    </w:rPr>
                  </w:pPr>
                  <w:proofErr w:type="gramStart"/>
                  <w:r>
                    <w:rPr>
                      <w:rFonts w:ascii="BlairMdITC TT-Medium" w:hAnsi="BlairMdITC TT-Medium"/>
                    </w:rPr>
                    <w:t>9._</w:t>
                  </w:r>
                  <w:proofErr w:type="gramEnd"/>
                  <w:r>
                    <w:rPr>
                      <w:rFonts w:ascii="BlairMdITC TT-Medium" w:hAnsi="BlairMdITC TT-Medium"/>
                    </w:rPr>
                    <w:t>____________________  $</w:t>
                  </w:r>
                </w:p>
                <w:p w:rsidR="003D73BB" w:rsidRDefault="003D73BB" w:rsidP="003D73BB">
                  <w:pPr>
                    <w:rPr>
                      <w:rFonts w:ascii="BlairMdITC TT-Medium" w:hAnsi="BlairMdITC TT-Medium"/>
                    </w:rPr>
                  </w:pPr>
                  <w:r>
                    <w:rPr>
                      <w:rFonts w:ascii="BlairMdITC TT-Medium" w:hAnsi="BlairMdITC TT-Medium"/>
                    </w:rPr>
                    <w:t>____</w:t>
                  </w:r>
                  <w:r w:rsidR="00AB3EAE">
                    <w:rPr>
                      <w:rFonts w:ascii="BlairMdITC TT-Medium" w:hAnsi="BlairMdITC TT-Medium"/>
                    </w:rPr>
                    <w:t>____________________</w:t>
                  </w:r>
                </w:p>
                <w:p w:rsidR="003D73BB" w:rsidRDefault="003D73BB" w:rsidP="003D73BB">
                  <w:pPr>
                    <w:rPr>
                      <w:rFonts w:ascii="BlairMdITC TT-Medium" w:hAnsi="BlairMdITC TT-Medium"/>
                    </w:rPr>
                  </w:pPr>
                </w:p>
                <w:p w:rsidR="003D73BB" w:rsidRDefault="003D73BB" w:rsidP="003D73BB">
                  <w:pPr>
                    <w:rPr>
                      <w:rFonts w:ascii="BlairMdITC TT-Medium" w:hAnsi="BlairMdITC TT-Medium"/>
                    </w:rPr>
                  </w:pPr>
                  <w:r>
                    <w:rPr>
                      <w:rFonts w:ascii="BlairMdITC TT-Medium" w:hAnsi="BlairMdITC TT-Medium"/>
                    </w:rPr>
                    <w:t>10</w:t>
                  </w:r>
                  <w:proofErr w:type="gramStart"/>
                  <w:r>
                    <w:rPr>
                      <w:rFonts w:ascii="BlairMdITC TT-Medium" w:hAnsi="BlairMdITC TT-Medium"/>
                    </w:rPr>
                    <w:t>._</w:t>
                  </w:r>
                  <w:proofErr w:type="gramEnd"/>
                  <w:r>
                    <w:rPr>
                      <w:rFonts w:ascii="BlairMdITC TT-Medium" w:hAnsi="BlairMdITC TT-Medium"/>
                    </w:rPr>
                    <w:t>____________________  $</w:t>
                  </w:r>
                </w:p>
                <w:p w:rsidR="003D73BB" w:rsidRDefault="003D73BB" w:rsidP="003D73BB">
                  <w:pPr>
                    <w:rPr>
                      <w:rFonts w:ascii="BlairMdITC TT-Medium" w:hAnsi="BlairMdITC TT-Medium"/>
                    </w:rPr>
                  </w:pPr>
                  <w:r>
                    <w:rPr>
                      <w:rFonts w:ascii="BlairMdITC TT-Medium" w:hAnsi="BlairMdITC TT-Medium"/>
                    </w:rPr>
                    <w:t>____</w:t>
                  </w:r>
                  <w:r w:rsidR="00AB3EAE">
                    <w:rPr>
                      <w:rFonts w:ascii="BlairMdITC TT-Medium" w:hAnsi="BlairMdITC TT-Medium"/>
                    </w:rPr>
                    <w:t>_____________________</w:t>
                  </w:r>
                </w:p>
                <w:p w:rsidR="003D73BB" w:rsidRDefault="003D73BB" w:rsidP="003D73BB">
                  <w:pPr>
                    <w:rPr>
                      <w:rFonts w:ascii="BlairMdITC TT-Medium" w:hAnsi="BlairMdITC TT-Medium"/>
                    </w:rPr>
                  </w:pPr>
                </w:p>
                <w:p w:rsidR="003D73BB" w:rsidRDefault="003D73BB" w:rsidP="003D73BB">
                  <w:pPr>
                    <w:rPr>
                      <w:rFonts w:ascii="BlairMdITC TT-Medium" w:hAnsi="BlairMdITC TT-Medium"/>
                    </w:rPr>
                  </w:pPr>
                  <w:r>
                    <w:rPr>
                      <w:rFonts w:ascii="BlairMdITC TT-Medium" w:hAnsi="BlairMdITC TT-Medium"/>
                    </w:rPr>
                    <w:t>11</w:t>
                  </w:r>
                  <w:proofErr w:type="gramStart"/>
                  <w:r>
                    <w:rPr>
                      <w:rFonts w:ascii="BlairMdITC TT-Medium" w:hAnsi="BlairMdITC TT-Medium"/>
                    </w:rPr>
                    <w:t>._</w:t>
                  </w:r>
                  <w:proofErr w:type="gramEnd"/>
                  <w:r>
                    <w:rPr>
                      <w:rFonts w:ascii="BlairMdITC TT-Medium" w:hAnsi="BlairMdITC TT-Medium"/>
                    </w:rPr>
                    <w:t>____________________  $</w:t>
                  </w:r>
                </w:p>
                <w:p w:rsidR="003D73BB" w:rsidRDefault="003D73BB" w:rsidP="003D73BB">
                  <w:pPr>
                    <w:rPr>
                      <w:rFonts w:ascii="BlairMdITC TT-Medium" w:hAnsi="BlairMdITC TT-Medium"/>
                    </w:rPr>
                  </w:pPr>
                  <w:r>
                    <w:rPr>
                      <w:rFonts w:ascii="BlairMdITC TT-Medium" w:hAnsi="BlairMdITC TT-Medium"/>
                    </w:rPr>
                    <w:t>____</w:t>
                  </w:r>
                  <w:r w:rsidR="00AB3EAE">
                    <w:rPr>
                      <w:rFonts w:ascii="BlairMdITC TT-Medium" w:hAnsi="BlairMdITC TT-Medium"/>
                    </w:rPr>
                    <w:t>____________________</w:t>
                  </w:r>
                </w:p>
                <w:p w:rsidR="003D73BB" w:rsidRDefault="003D73BB" w:rsidP="003D73BB">
                  <w:pPr>
                    <w:rPr>
                      <w:rFonts w:ascii="BlairMdITC TT-Medium" w:hAnsi="BlairMdITC TT-Medium"/>
                    </w:rPr>
                  </w:pPr>
                </w:p>
                <w:p w:rsidR="003D73BB" w:rsidRDefault="003D73BB" w:rsidP="003D73BB">
                  <w:pPr>
                    <w:rPr>
                      <w:rFonts w:ascii="BlairMdITC TT-Medium" w:hAnsi="BlairMdITC TT-Medium"/>
                    </w:rPr>
                  </w:pPr>
                  <w:r>
                    <w:rPr>
                      <w:rFonts w:ascii="BlairMdITC TT-Medium" w:hAnsi="BlairMdITC TT-Medium"/>
                    </w:rPr>
                    <w:t>12</w:t>
                  </w:r>
                  <w:proofErr w:type="gramStart"/>
                  <w:r>
                    <w:rPr>
                      <w:rFonts w:ascii="BlairMdITC TT-Medium" w:hAnsi="BlairMdITC TT-Medium"/>
                    </w:rPr>
                    <w:t>._</w:t>
                  </w:r>
                  <w:proofErr w:type="gramEnd"/>
                  <w:r>
                    <w:rPr>
                      <w:rFonts w:ascii="BlairMdITC TT-Medium" w:hAnsi="BlairMdITC TT-Medium"/>
                    </w:rPr>
                    <w:t>____________________  $</w:t>
                  </w:r>
                </w:p>
                <w:p w:rsidR="003D73BB" w:rsidRPr="004D34F4" w:rsidRDefault="003D73BB" w:rsidP="003D73BB">
                  <w:pPr>
                    <w:rPr>
                      <w:rFonts w:ascii="BlairMdITC TT-Medium" w:hAnsi="BlairMdITC TT-Medium"/>
                    </w:rPr>
                  </w:pPr>
                  <w:r>
                    <w:rPr>
                      <w:rFonts w:ascii="BlairMdITC TT-Medium" w:hAnsi="BlairMdITC TT-Medium"/>
                    </w:rPr>
                    <w:t>____</w:t>
                  </w:r>
                  <w:r w:rsidR="00AB3EAE">
                    <w:rPr>
                      <w:rFonts w:ascii="BlairMdITC TT-Medium" w:hAnsi="BlairMdITC TT-Medium"/>
                    </w:rPr>
                    <w:t>_____________________</w:t>
                  </w:r>
                </w:p>
              </w:txbxContent>
            </v:textbox>
            <w10:wrap type="tight"/>
          </v:shape>
        </w:pict>
      </w:r>
      <w:r w:rsidRPr="00513471">
        <w:rPr>
          <w:rFonts w:ascii="BlairMdITC TT-Medium" w:hAnsi="BlairMdITC TT-Medium"/>
          <w:noProof/>
        </w:rPr>
        <w:pict>
          <v:line id="_x0000_s1049" style="position:absolute;z-index:251679744;mso-wrap-edited:f;mso-position-horizontal:absolute;mso-position-vertical:absolute" from="-163.85pt,572.15pt" to="88.15pt,572.15pt" wrapcoords="-128 -2147483648 -192 -2147483648 -192 -2147483648 21857 -2147483648 21921 -2147483648 21921 -2147483648 21664 -2147483648 -128 -2147483648" strokecolor="black [3213]" strokeweight="3pt">
            <v:fill o:detectmouseclick="t"/>
            <v:shadow on="t" opacity="22938f" mv:blur="38100f" offset="0,2pt"/>
            <v:textbox inset=",7.2pt,,7.2pt"/>
            <w10:wrap type="tight"/>
          </v:line>
        </w:pict>
      </w:r>
      <w:r w:rsidRPr="00513471">
        <w:rPr>
          <w:rFonts w:ascii="BlairMdITC TT-Medium" w:hAnsi="BlairMdITC TT-Medium"/>
          <w:noProof/>
        </w:rPr>
        <w:pict>
          <v:shape id="_x0000_s1038" type="#_x0000_t202" style="position:absolute;margin-left:-163.85pt;margin-top:572.15pt;width:252pt;height:1in;z-index:251670528;mso-wrap-edited:f;mso-position-horizontal:absolute;mso-position-vertical:absolute" wrapcoords="0 0 21600 0 21600 21600 0 21600 0 0" filled="f" stroked="f">
            <v:fill o:detectmouseclick="t"/>
            <v:textbox style="mso-next-textbox:#_x0000_s1038" inset=",7.2pt,,7.2pt">
              <w:txbxContent>
                <w:p w:rsidR="003D73BB" w:rsidRPr="00663B4B" w:rsidRDefault="003D73BB">
                  <w:pPr>
                    <w:rPr>
                      <w:rFonts w:ascii="Big Caslon" w:hAnsi="Big Caslon"/>
                      <w:b/>
                      <w:sz w:val="36"/>
                    </w:rPr>
                  </w:pPr>
                  <w:r w:rsidRPr="00663B4B">
                    <w:rPr>
                      <w:rFonts w:ascii="Big Caslon" w:hAnsi="Big Caslon"/>
                      <w:b/>
                      <w:sz w:val="36"/>
                    </w:rPr>
                    <w:t>Quincy’s Quest</w:t>
                  </w:r>
                </w:p>
                <w:p w:rsidR="003D73BB" w:rsidRPr="00663B4B" w:rsidRDefault="003D73BB">
                  <w:pPr>
                    <w:rPr>
                      <w:rFonts w:ascii="Big Caslon" w:hAnsi="Big Caslon"/>
                      <w:b/>
                    </w:rPr>
                  </w:pPr>
                  <w:r w:rsidRPr="00663B4B">
                    <w:rPr>
                      <w:rFonts w:ascii="Big Caslon" w:hAnsi="Big Caslon"/>
                      <w:b/>
                    </w:rPr>
                    <w:t xml:space="preserve">1089 </w:t>
                  </w:r>
                  <w:proofErr w:type="spellStart"/>
                  <w:r w:rsidRPr="00663B4B">
                    <w:rPr>
                      <w:rFonts w:ascii="Big Caslon" w:hAnsi="Big Caslon"/>
                      <w:b/>
                    </w:rPr>
                    <w:t>Mitzler</w:t>
                  </w:r>
                  <w:proofErr w:type="spellEnd"/>
                  <w:r w:rsidRPr="00663B4B">
                    <w:rPr>
                      <w:rFonts w:ascii="Big Caslon" w:hAnsi="Big Caslon"/>
                      <w:b/>
                    </w:rPr>
                    <w:t xml:space="preserve"> Road Alum Bank, PA 15521</w:t>
                  </w:r>
                </w:p>
                <w:p w:rsidR="003D73BB" w:rsidRPr="00663B4B" w:rsidRDefault="003D73BB">
                  <w:pPr>
                    <w:rPr>
                      <w:rFonts w:ascii="Big Caslon" w:hAnsi="Big Caslon"/>
                      <w:b/>
                    </w:rPr>
                  </w:pPr>
                  <w:r w:rsidRPr="00663B4B">
                    <w:rPr>
                      <w:rFonts w:ascii="Big Caslon" w:hAnsi="Big Caslon"/>
                      <w:b/>
                    </w:rPr>
                    <w:t>www.quincysquest.weebly.com</w:t>
                  </w:r>
                </w:p>
              </w:txbxContent>
            </v:textbox>
            <w10:wrap type="tight"/>
          </v:shape>
        </w:pict>
      </w:r>
      <w:r w:rsidRPr="00513471">
        <w:rPr>
          <w:rFonts w:ascii="BlairMdITC TT-Medium" w:hAnsi="BlairMdITC TT-Medium"/>
          <w:noProof/>
        </w:rPr>
        <w:pict>
          <v:line id="_x0000_s1048" style="position:absolute;z-index:251678720;mso-wrap-edited:f;mso-position-horizontal:absolute;mso-position-vertical:absolute" from="-181.85pt,338.15pt" to="70.15pt,338.15pt" wrapcoords="-128 -2147483648 -192 -2147483648 -192 -2147483648 21857 -2147483648 21921 -2147483648 21921 -2147483648 21664 -2147483648 -128 -2147483648" strokecolor="black [3213]" strokeweight="3pt">
            <v:fill o:detectmouseclick="t"/>
            <v:shadow on="t" opacity="22938f" mv:blur="38100f" offset="0,2pt"/>
            <v:textbox inset=",7.2pt,,7.2pt"/>
            <w10:wrap type="tight"/>
          </v:line>
        </w:pict>
      </w:r>
      <w:r w:rsidRPr="00513471">
        <w:rPr>
          <w:rFonts w:ascii="BlairMdITC TT-Medium" w:hAnsi="BlairMdITC TT-Medium"/>
          <w:noProof/>
        </w:rPr>
        <w:pict>
          <v:shape id="_x0000_s1035" type="#_x0000_t202" style="position:absolute;margin-left:-181.85pt;margin-top:356.15pt;width:4in;height:3in;z-index:251667456;mso-wrap-edited:f;mso-position-horizontal:absolute;mso-position-vertical:absolute" wrapcoords="0 0 21600 0 21600 21600 0 21600 0 0" filled="f" stroked="f">
            <v:fill o:detectmouseclick="t"/>
            <v:textbox style="mso-next-textbox:#_x0000_s1035" inset=",7.2pt,,7.2pt">
              <w:txbxContent>
                <w:p w:rsidR="003D73BB" w:rsidRPr="00663B4B" w:rsidRDefault="003D73BB" w:rsidP="00663B4B">
                  <w:pPr>
                    <w:rPr>
                      <w:rFonts w:ascii="Big Caslon" w:hAnsi="Big Caslon"/>
                      <w:b/>
                      <w:sz w:val="28"/>
                    </w:rPr>
                  </w:pPr>
                  <w:r w:rsidRPr="00663B4B">
                    <w:rPr>
                      <w:rFonts w:ascii="Big Caslon" w:hAnsi="Big Caslon"/>
                      <w:b/>
                      <w:sz w:val="28"/>
                    </w:rPr>
                    <w:t>Every dollar counts! Encourage friends, family and co-workers to sponsor you as you walk or run for pediatric stroke awareness!</w:t>
                  </w:r>
                </w:p>
                <w:p w:rsidR="003D73BB" w:rsidRPr="00663B4B" w:rsidRDefault="003D73BB" w:rsidP="00DC5C85">
                  <w:pPr>
                    <w:jc w:val="center"/>
                    <w:rPr>
                      <w:rFonts w:ascii="Big Caslon" w:hAnsi="Big Caslon"/>
                      <w:b/>
                      <w:sz w:val="28"/>
                    </w:rPr>
                  </w:pPr>
                </w:p>
                <w:p w:rsidR="003D73BB" w:rsidRPr="00663B4B" w:rsidRDefault="003D73BB" w:rsidP="00291049">
                  <w:pPr>
                    <w:rPr>
                      <w:rFonts w:ascii="Big Caslon" w:hAnsi="Big Caslon"/>
                      <w:b/>
                    </w:rPr>
                  </w:pPr>
                  <w:r w:rsidRPr="00663B4B">
                    <w:rPr>
                      <w:rFonts w:ascii="Big Caslon" w:hAnsi="Big Caslon"/>
                      <w:b/>
                    </w:rPr>
                    <w:t>Return Donation Forms and Donations by:</w:t>
                  </w:r>
                </w:p>
                <w:p w:rsidR="003D73BB" w:rsidRPr="00663B4B" w:rsidRDefault="003D73BB" w:rsidP="00291049">
                  <w:pPr>
                    <w:rPr>
                      <w:rFonts w:ascii="Big Caslon" w:hAnsi="Big Caslon"/>
                    </w:rPr>
                  </w:pPr>
                  <w:r w:rsidRPr="00663B4B">
                    <w:rPr>
                      <w:rFonts w:ascii="Big Caslon" w:hAnsi="Big Caslon"/>
                      <w:b/>
                    </w:rPr>
                    <w:t xml:space="preserve">1. Mail </w:t>
                  </w:r>
                  <w:r w:rsidRPr="00663B4B">
                    <w:rPr>
                      <w:rFonts w:ascii="Big Caslon" w:hAnsi="Big Caslon"/>
                    </w:rPr>
                    <w:t>to Quincy’s Quest (address below) with your attached race registration form.</w:t>
                  </w:r>
                </w:p>
                <w:p w:rsidR="003D73BB" w:rsidRPr="00663B4B" w:rsidRDefault="003D73BB" w:rsidP="00291049">
                  <w:pPr>
                    <w:rPr>
                      <w:rFonts w:ascii="Big Caslon" w:hAnsi="Big Caslon"/>
                      <w:b/>
                    </w:rPr>
                  </w:pPr>
                  <w:r w:rsidRPr="00663B4B">
                    <w:rPr>
                      <w:rFonts w:ascii="Big Caslon" w:hAnsi="Big Caslon"/>
                      <w:b/>
                    </w:rPr>
                    <w:t>Remember:</w:t>
                  </w:r>
                </w:p>
                <w:p w:rsidR="003D73BB" w:rsidRPr="00663B4B" w:rsidRDefault="003D73BB" w:rsidP="00291049">
                  <w:pPr>
                    <w:pStyle w:val="ListParagraph"/>
                    <w:numPr>
                      <w:ilvl w:val="0"/>
                      <w:numId w:val="1"/>
                    </w:numPr>
                    <w:rPr>
                      <w:rFonts w:ascii="Big Caslon" w:hAnsi="Big Caslon"/>
                    </w:rPr>
                  </w:pPr>
                  <w:r w:rsidRPr="00663B4B">
                    <w:rPr>
                      <w:rFonts w:ascii="Big Caslon" w:hAnsi="Big Caslon"/>
                    </w:rPr>
                    <w:t>Keep registration fee and donations separate.</w:t>
                  </w:r>
                </w:p>
                <w:p w:rsidR="003D73BB" w:rsidRPr="00663B4B" w:rsidRDefault="002D025A" w:rsidP="00291049">
                  <w:pPr>
                    <w:pStyle w:val="ListParagraph"/>
                    <w:numPr>
                      <w:ilvl w:val="0"/>
                      <w:numId w:val="1"/>
                    </w:numPr>
                    <w:rPr>
                      <w:rFonts w:ascii="Big Caslon" w:hAnsi="Big Caslon"/>
                    </w:rPr>
                  </w:pPr>
                  <w:r>
                    <w:rPr>
                      <w:rFonts w:ascii="Big Caslon" w:hAnsi="Big Caslon"/>
                    </w:rPr>
                    <w:t>Donations are due May 10</w:t>
                  </w:r>
                  <w:r w:rsidR="003D73BB" w:rsidRPr="00663B4B">
                    <w:rPr>
                      <w:rFonts w:ascii="Big Caslon" w:hAnsi="Big Caslon"/>
                      <w:vertAlign w:val="superscript"/>
                    </w:rPr>
                    <w:t>h</w:t>
                  </w:r>
                  <w:r>
                    <w:rPr>
                      <w:rFonts w:ascii="Big Caslon" w:hAnsi="Big Caslon"/>
                    </w:rPr>
                    <w:t>, 2015</w:t>
                  </w:r>
                  <w:r w:rsidR="003D73BB" w:rsidRPr="00663B4B">
                    <w:rPr>
                      <w:rFonts w:ascii="Big Caslon" w:hAnsi="Big Caslon"/>
                    </w:rPr>
                    <w:t>.</w:t>
                  </w:r>
                </w:p>
                <w:p w:rsidR="003D73BB" w:rsidRPr="00663B4B" w:rsidRDefault="003D73BB" w:rsidP="00291049">
                  <w:pPr>
                    <w:rPr>
                      <w:rFonts w:ascii="Big Caslon" w:hAnsi="Big Caslon"/>
                    </w:rPr>
                  </w:pPr>
                  <w:r w:rsidRPr="00663B4B">
                    <w:rPr>
                      <w:rFonts w:ascii="Big Caslon" w:hAnsi="Big Caslon"/>
                    </w:rPr>
                    <w:t xml:space="preserve">2. </w:t>
                  </w:r>
                  <w:r w:rsidRPr="00663B4B">
                    <w:rPr>
                      <w:rFonts w:ascii="Big Caslon" w:hAnsi="Big Caslon"/>
                      <w:b/>
                    </w:rPr>
                    <w:t xml:space="preserve">Hand In </w:t>
                  </w:r>
                  <w:r w:rsidRPr="00663B4B">
                    <w:rPr>
                      <w:rFonts w:ascii="Big Caslon" w:hAnsi="Big Caslon"/>
                    </w:rPr>
                    <w:t xml:space="preserve">on race day at the registration table. </w:t>
                  </w:r>
                </w:p>
              </w:txbxContent>
            </v:textbox>
            <w10:wrap type="tight"/>
          </v:shape>
        </w:pict>
      </w:r>
    </w:p>
    <w:p w:rsidR="005C753B" w:rsidRDefault="00513471" w:rsidP="005C753B">
      <w:pPr>
        <w:rPr>
          <w:sz w:val="22"/>
        </w:rPr>
      </w:pPr>
      <w:r>
        <w:rPr>
          <w:noProof/>
          <w:sz w:val="22"/>
        </w:rPr>
        <w:pict>
          <v:shape id="_x0000_s1055" type="#_x0000_t202" style="position:absolute;margin-left:252pt;margin-top:-141.8pt;width:234pt;height:108pt;z-index:251683840;mso-wrap-edited:f;mso-position-horizontal:absolute;mso-position-vertical:absolute" wrapcoords="0 0 21600 0 21600 21600 0 21600 0 0" filled="f" stroked="f">
            <v:fill o:detectmouseclick="t"/>
            <v:textbox inset=",7.2pt,,7.2pt">
              <w:txbxContent>
                <w:p w:rsidR="003D73BB" w:rsidRDefault="003D73BB">
                  <w:pPr>
                    <w:rPr>
                      <w:rFonts w:ascii="BlairMdITC TT-Medium" w:hAnsi="BlairMdITC TT-Medium"/>
                    </w:rPr>
                  </w:pPr>
                  <w:r>
                    <w:rPr>
                      <w:rFonts w:ascii="BlairMdITC TT-Medium" w:hAnsi="BlairMdITC TT-Medium"/>
                    </w:rPr>
                    <w:t>Your information</w:t>
                  </w:r>
                </w:p>
                <w:p w:rsidR="003D73BB" w:rsidRDefault="003D73BB">
                  <w:pPr>
                    <w:rPr>
                      <w:rFonts w:ascii="Big Caslon" w:hAnsi="Big Caslon"/>
                    </w:rPr>
                  </w:pPr>
                  <w:r>
                    <w:rPr>
                      <w:rFonts w:ascii="Big Caslon" w:hAnsi="Big Caslon"/>
                    </w:rPr>
                    <w:t>Name: _________________________</w:t>
                  </w:r>
                </w:p>
                <w:p w:rsidR="003D73BB" w:rsidRDefault="003D73BB">
                  <w:pPr>
                    <w:rPr>
                      <w:rFonts w:ascii="Big Caslon" w:hAnsi="Big Caslon"/>
                    </w:rPr>
                  </w:pPr>
                  <w:r>
                    <w:rPr>
                      <w:rFonts w:ascii="Big Caslon" w:hAnsi="Big Caslon"/>
                    </w:rPr>
                    <w:t>Address: _______________________</w:t>
                  </w:r>
                </w:p>
                <w:p w:rsidR="003D73BB" w:rsidRDefault="003D73BB">
                  <w:r>
                    <w:rPr>
                      <w:rFonts w:ascii="Big Caslon" w:hAnsi="Big Caslon"/>
                    </w:rPr>
                    <w:t>_______________________________</w:t>
                  </w:r>
                </w:p>
                <w:p w:rsidR="003D73BB" w:rsidRDefault="003D73BB">
                  <w:pPr>
                    <w:rPr>
                      <w:rFonts w:ascii="Big Caslon" w:hAnsi="Big Caslon"/>
                    </w:rPr>
                  </w:pPr>
                  <w:r>
                    <w:rPr>
                      <w:rFonts w:ascii="Big Caslon" w:hAnsi="Big Caslon"/>
                    </w:rPr>
                    <w:t>Phone</w:t>
                  </w:r>
                  <w:proofErr w:type="gramStart"/>
                  <w:r>
                    <w:rPr>
                      <w:rFonts w:ascii="Big Caslon" w:hAnsi="Big Caslon"/>
                    </w:rPr>
                    <w:t>:_</w:t>
                  </w:r>
                  <w:proofErr w:type="gramEnd"/>
                  <w:r>
                    <w:rPr>
                      <w:rFonts w:ascii="Big Caslon" w:hAnsi="Big Caslon"/>
                    </w:rPr>
                    <w:t>________________________</w:t>
                  </w:r>
                </w:p>
                <w:p w:rsidR="003D73BB" w:rsidRPr="004D34F4" w:rsidRDefault="003D73BB">
                  <w:pPr>
                    <w:rPr>
                      <w:rFonts w:ascii="Big Caslon" w:hAnsi="Big Caslon"/>
                    </w:rPr>
                  </w:pPr>
                  <w:r>
                    <w:rPr>
                      <w:rFonts w:ascii="Big Caslon" w:hAnsi="Big Caslon"/>
                    </w:rPr>
                    <w:t>Email</w:t>
                  </w:r>
                  <w:proofErr w:type="gramStart"/>
                  <w:r>
                    <w:rPr>
                      <w:rFonts w:ascii="Big Caslon" w:hAnsi="Big Caslon"/>
                    </w:rPr>
                    <w:t>:_</w:t>
                  </w:r>
                  <w:proofErr w:type="gramEnd"/>
                  <w:r>
                    <w:rPr>
                      <w:rFonts w:ascii="Big Caslon" w:hAnsi="Big Caslon"/>
                    </w:rPr>
                    <w:t>________________________</w:t>
                  </w:r>
                </w:p>
              </w:txbxContent>
            </v:textbox>
            <w10:wrap type="tight"/>
          </v:shape>
        </w:pict>
      </w:r>
      <w:r w:rsidRPr="00513471">
        <w:rPr>
          <w:rFonts w:ascii="BlairMdITC TT-Medium" w:hAnsi="BlairMdITC TT-Medium"/>
          <w:noProof/>
        </w:rPr>
        <w:pict>
          <v:shape id="_x0000_s1040" type="#_x0000_t202" style="position:absolute;margin-left:-71.35pt;margin-top:91.55pt;width:252pt;height:234pt;z-index:251672576;mso-wrap-edited:f;mso-position-horizontal:absolute;mso-position-vertical:absolute" wrapcoords="0 0 21600 0 21600 21600 0 21600 0 0" fillcolor="white [3212]" stroked="f">
            <v:fill o:detectmouseclick="t"/>
            <v:textbox inset=",7.2pt,,7.2pt">
              <w:txbxContent>
                <w:p w:rsidR="003D73BB" w:rsidRPr="00663B4B" w:rsidRDefault="003D73BB" w:rsidP="00290E8D">
                  <w:pPr>
                    <w:rPr>
                      <w:rFonts w:ascii="Big Caslon" w:hAnsi="Big Caslon"/>
                      <w:color w:val="5F497A" w:themeColor="accent4" w:themeShade="BF"/>
                      <w:szCs w:val="20"/>
                    </w:rPr>
                  </w:pPr>
                  <w:r w:rsidRPr="00663B4B">
                    <w:rPr>
                      <w:rFonts w:ascii="Big Caslon" w:hAnsi="Big Caslon"/>
                      <w:color w:val="5F497A" w:themeColor="accent4" w:themeShade="BF"/>
                      <w:szCs w:val="50"/>
                      <w:shd w:val="clear" w:color="auto" w:fill="F3F3F3"/>
                    </w:rPr>
                    <w:t>Quincy redefines the word fighter each and every day. He has surpassed the grim beginning prognosis and is still gaining ground each day. Quincy giggles, smiles at his two older brothers, and babbles at his "dada". While the right side is still weak and preventing Quincy from sitting on his own for extended amounts of time he shows great p</w:t>
                  </w:r>
                  <w:r w:rsidR="00091302">
                    <w:rPr>
                      <w:rFonts w:ascii="Big Caslon" w:hAnsi="Big Caslon"/>
                      <w:color w:val="5F497A" w:themeColor="accent4" w:themeShade="BF"/>
                      <w:szCs w:val="50"/>
                      <w:shd w:val="clear" w:color="auto" w:fill="F3F3F3"/>
                    </w:rPr>
                    <w:t xml:space="preserve">atience and enjoys therapy </w:t>
                  </w:r>
                  <w:r w:rsidR="00091302">
                    <w:rPr>
                      <w:rFonts w:ascii="Big Caslon" w:hAnsi="Big Caslon"/>
                      <w:color w:val="5F497A" w:themeColor="accent4" w:themeShade="BF"/>
                      <w:szCs w:val="50"/>
                      <w:shd w:val="clear" w:color="auto" w:fill="F3F3F3"/>
                    </w:rPr>
                    <w:t>five</w:t>
                  </w:r>
                  <w:r w:rsidRPr="00663B4B">
                    <w:rPr>
                      <w:rFonts w:ascii="Big Caslon" w:hAnsi="Big Caslon"/>
                      <w:color w:val="5F497A" w:themeColor="accent4" w:themeShade="BF"/>
                      <w:szCs w:val="50"/>
                      <w:shd w:val="clear" w:color="auto" w:fill="F3F3F3"/>
                    </w:rPr>
                    <w:t xml:space="preserve"> times a week with a team of therapists.  </w:t>
                  </w:r>
                  <w:r w:rsidRPr="00663B4B">
                    <w:rPr>
                      <w:rFonts w:ascii="Big Caslon" w:hAnsi="Big Caslon"/>
                      <w:color w:val="5F497A" w:themeColor="accent4" w:themeShade="BF"/>
                      <w:szCs w:val="50"/>
                    </w:rPr>
                    <w:br/>
                  </w:r>
                  <w:r w:rsidRPr="00663B4B">
                    <w:rPr>
                      <w:rFonts w:ascii="Big Caslon" w:hAnsi="Big Caslon"/>
                      <w:color w:val="5F497A" w:themeColor="accent4" w:themeShade="BF"/>
                      <w:szCs w:val="50"/>
                      <w:shd w:val="clear" w:color="auto" w:fill="F3F3F3"/>
                    </w:rPr>
                    <w:t>In celebration of Quincy's first year we invite you to participate in "Quincy's Quest" to help raise awareness of pediatric stroke. Proceeds from Q</w:t>
                  </w:r>
                  <w:r w:rsidR="002D025A">
                    <w:rPr>
                      <w:rFonts w:ascii="Big Caslon" w:hAnsi="Big Caslon"/>
                      <w:color w:val="5F497A" w:themeColor="accent4" w:themeShade="BF"/>
                      <w:szCs w:val="50"/>
                      <w:shd w:val="clear" w:color="auto" w:fill="F3F3F3"/>
                    </w:rPr>
                    <w:t xml:space="preserve">uincy's Quest will be donated to </w:t>
                  </w:r>
                  <w:r w:rsidRPr="00663B4B">
                    <w:rPr>
                      <w:rFonts w:ascii="Big Caslon" w:hAnsi="Big Caslon"/>
                      <w:color w:val="5F497A" w:themeColor="accent4" w:themeShade="BF"/>
                      <w:szCs w:val="50"/>
                      <w:shd w:val="clear" w:color="auto" w:fill="F3F3F3"/>
                    </w:rPr>
                    <w:t>CHP Ronald McDonald House. </w:t>
                  </w:r>
                </w:p>
                <w:p w:rsidR="003D73BB" w:rsidRPr="00663B4B" w:rsidRDefault="003D73BB">
                  <w:pPr>
                    <w:rPr>
                      <w:rFonts w:ascii="Big Caslon" w:hAnsi="Big Caslon"/>
                      <w:color w:val="5F497A" w:themeColor="accent4" w:themeShade="BF"/>
                    </w:rPr>
                  </w:pPr>
                </w:p>
              </w:txbxContent>
            </v:textbox>
            <w10:wrap type="through"/>
          </v:shape>
        </w:pict>
      </w:r>
      <w:r w:rsidRPr="00513471">
        <w:rPr>
          <w:rFonts w:ascii="BlairMdITC TT-Medium" w:hAnsi="BlairMdITC TT-Medium"/>
          <w:noProof/>
        </w:rPr>
        <w:pict>
          <v:shape id="_x0000_s1045" type="#_x0000_t202" style="position:absolute;margin-left:90.65pt;margin-top:1.55pt;width:108pt;height:71.35pt;z-index:251676672;mso-wrap-edited:f;mso-position-horizontal:absolute;mso-position-vertical:absolute" wrapcoords="0 0 21600 0 21600 21600 0 21600 0 0" filled="f" stroked="f">
            <v:fill o:detectmouseclick="t"/>
            <v:textbox style="mso-next-textbox:#_x0000_s1045" inset=",7.2pt,,7.2pt">
              <w:txbxContent>
                <w:p w:rsidR="003D73BB" w:rsidRPr="005C753B" w:rsidRDefault="003D73BB" w:rsidP="005C753B">
                  <w:pPr>
                    <w:jc w:val="center"/>
                    <w:rPr>
                      <w:rFonts w:ascii="BlairMdITC TT-Medium" w:hAnsi="BlairMdITC TT-Medium"/>
                      <w:sz w:val="28"/>
                    </w:rPr>
                  </w:pPr>
                  <w:r w:rsidRPr="005C753B">
                    <w:rPr>
                      <w:rFonts w:ascii="BlairMdITC TT-Medium" w:hAnsi="BlairMdITC TT-Medium"/>
                      <w:sz w:val="28"/>
                    </w:rPr>
                    <w:t xml:space="preserve">Shawnee </w:t>
                  </w:r>
                </w:p>
                <w:p w:rsidR="003D73BB" w:rsidRPr="005C753B" w:rsidRDefault="003D73BB" w:rsidP="005C753B">
                  <w:pPr>
                    <w:jc w:val="center"/>
                    <w:rPr>
                      <w:rFonts w:ascii="BlairMdITC TT-Medium" w:hAnsi="BlairMdITC TT-Medium"/>
                      <w:sz w:val="28"/>
                    </w:rPr>
                  </w:pPr>
                  <w:r w:rsidRPr="005C753B">
                    <w:rPr>
                      <w:rFonts w:ascii="BlairMdITC TT-Medium" w:hAnsi="BlairMdITC TT-Medium"/>
                      <w:sz w:val="28"/>
                    </w:rPr>
                    <w:t>State Park</w:t>
                  </w:r>
                </w:p>
              </w:txbxContent>
            </v:textbox>
            <w10:wrap type="tight"/>
          </v:shape>
        </w:pict>
      </w:r>
      <w:r w:rsidRPr="00513471">
        <w:rPr>
          <w:rFonts w:ascii="BlairMdITC TT-Medium" w:hAnsi="BlairMdITC TT-Medium"/>
          <w:noProof/>
        </w:rPr>
        <w:pict>
          <v:line id="_x0000_s1056" style="position:absolute;z-index:251684864;mso-wrap-edited:f;mso-position-horizontal:absolute;mso-position-vertical:absolute" from="90pt,19.55pt" to="90pt,68.65pt" wrapcoords="-2147483648 0 -2147483648 675 -2147483648 23175 -2147483648 23175 -2147483648 21600 -2147483648 1800 -2147483648 450 -2147483648 0 -2147483648 0" fillcolor="#3f80cd" strokecolor="black [3213]" strokeweight="2.5pt">
            <v:fill color2="#b3cfff" o:detectmouseclick="t" focusposition="" focussize=",90" type="gradient">
              <o:fill v:ext="view" type="gradientUnscaled"/>
            </v:fill>
            <v:shadow on="t" opacity="22938f" mv:blur="38100f" offset="0,2pt"/>
            <v:textbox inset=",7.2pt,,7.2pt"/>
            <w10:wrap type="tight"/>
          </v:line>
        </w:pict>
      </w:r>
      <w:r w:rsidRPr="00513471">
        <w:rPr>
          <w:rFonts w:ascii="BlairMdITC TT-Medium" w:hAnsi="BlairMdITC TT-Medium"/>
          <w:noProof/>
        </w:rPr>
        <w:pict>
          <v:shape id="_x0000_s1043" type="#_x0000_t202" style="position:absolute;margin-left:-90pt;margin-top:1.55pt;width:90pt;height:71.35pt;z-index:251674624;mso-wrap-edited:f;mso-position-horizontal:absolute;mso-position-vertical:absolute" wrapcoords="0 0 21600 0 21600 21600 0 21600 0 0" filled="f" stroked="f">
            <v:fill o:detectmouseclick="t"/>
            <v:textbox inset=",7.2pt,,7.2pt">
              <w:txbxContent>
                <w:p w:rsidR="003D73BB" w:rsidRPr="005C753B" w:rsidRDefault="002D025A" w:rsidP="005C753B">
                  <w:pPr>
                    <w:jc w:val="center"/>
                    <w:rPr>
                      <w:rFonts w:ascii="BlairMdITC TT-Medium" w:hAnsi="BlairMdITC TT-Medium"/>
                      <w:sz w:val="28"/>
                    </w:rPr>
                  </w:pPr>
                  <w:r>
                    <w:rPr>
                      <w:rFonts w:ascii="BlairMdITC TT-Medium" w:hAnsi="BlairMdITC TT-Medium"/>
                      <w:sz w:val="28"/>
                    </w:rPr>
                    <w:t>May 10</w:t>
                  </w:r>
                  <w:r w:rsidR="003D73BB" w:rsidRPr="005C753B">
                    <w:rPr>
                      <w:rFonts w:ascii="BlairMdITC TT-Medium" w:hAnsi="BlairMdITC TT-Medium"/>
                      <w:sz w:val="28"/>
                      <w:vertAlign w:val="superscript"/>
                    </w:rPr>
                    <w:t>th</w:t>
                  </w:r>
                  <w:r>
                    <w:rPr>
                      <w:rFonts w:ascii="BlairMdITC TT-Medium" w:hAnsi="BlairMdITC TT-Medium"/>
                      <w:sz w:val="28"/>
                    </w:rPr>
                    <w:t>, 2015</w:t>
                  </w:r>
                </w:p>
              </w:txbxContent>
            </v:textbox>
            <w10:wrap type="tight"/>
          </v:shape>
        </w:pict>
      </w:r>
      <w:r w:rsidRPr="00513471">
        <w:rPr>
          <w:rFonts w:ascii="BlairMdITC TT-Medium" w:hAnsi="BlairMdITC TT-Medium"/>
          <w:noProof/>
        </w:rPr>
        <w:pict>
          <v:line id="_x0000_s1052" style="position:absolute;z-index:251681792;mso-wrap-edited:f;mso-position-horizontal:absolute;mso-position-vertical:absolute" from="0,24.45pt" to="0,73.55pt" wrapcoords="-2147483648 0 -2147483648 675 -2147483648 23175 -2147483648 23175 -2147483648 21600 -2147483648 1800 -2147483648 450 -2147483648 0 -2147483648 0" fillcolor="#3f80cd" strokecolor="black [3213]" strokeweight="2.5pt">
            <v:fill color2="#b3cfff" o:detectmouseclick="t" focusposition="" focussize=",90" type="gradient">
              <o:fill v:ext="view" type="gradientUnscaled"/>
            </v:fill>
            <v:shadow on="t" opacity="22938f" mv:blur="38100f" offset="0,2pt"/>
            <v:textbox inset=",7.2pt,,7.2pt"/>
            <w10:wrap type="tight"/>
          </v:line>
        </w:pict>
      </w:r>
    </w:p>
    <w:p w:rsidR="005C753B" w:rsidRDefault="00513471" w:rsidP="005C753B">
      <w:pPr>
        <w:rPr>
          <w:sz w:val="22"/>
        </w:rPr>
      </w:pPr>
      <w:r w:rsidRPr="00513471">
        <w:rPr>
          <w:rFonts w:ascii="BlairMdITC TT-Medium" w:hAnsi="BlairMdITC TT-Medium"/>
          <w:noProof/>
        </w:rPr>
        <w:pict>
          <v:line id="_x0000_s1047" style="position:absolute;z-index:251677696;mso-wrap-edited:f;mso-position-horizontal:absolute;mso-position-vertical:absolute" from="-80.35pt,78.9pt" to="171.65pt,78.9pt" wrapcoords="-128 -2147483648 -192 -2147483648 -192 -2147483648 21857 -2147483648 21921 -2147483648 21921 -2147483648 21664 -2147483648 -128 -2147483648" strokecolor="black [3213]" strokeweight="3pt">
            <v:fill o:detectmouseclick="t"/>
            <v:shadow on="t" opacity="22938f" mv:blur="38100f" offset="0,2pt"/>
            <v:textbox inset=",7.2pt,,7.2pt"/>
            <w10:wrap type="tight"/>
          </v:line>
        </w:pict>
      </w:r>
      <w:r w:rsidRPr="00513471">
        <w:rPr>
          <w:rFonts w:ascii="BlairMdITC TT-Medium" w:hAnsi="BlairMdITC TT-Medium"/>
          <w:noProof/>
        </w:rPr>
        <w:pict>
          <v:shape id="_x0000_s1044" type="#_x0000_t202" style="position:absolute;margin-left:9pt;margin-top:6.9pt;width:54.45pt;height:53.35pt;z-index:251675648;mso-wrap-edited:f;mso-position-horizontal:absolute;mso-position-vertical:absolute" wrapcoords="0 0 21600 0 21600 21600 0 21600 0 0" filled="f" stroked="f">
            <v:fill o:detectmouseclick="t"/>
            <v:textbox inset=",7.2pt,,7.2pt">
              <w:txbxContent>
                <w:p w:rsidR="003D73BB" w:rsidRPr="005C753B" w:rsidRDefault="003D73BB" w:rsidP="00AC3034">
                  <w:pPr>
                    <w:jc w:val="center"/>
                    <w:rPr>
                      <w:rFonts w:ascii="BlairMdITC TT-Medium" w:hAnsi="BlairMdITC TT-Medium"/>
                      <w:sz w:val="28"/>
                    </w:rPr>
                  </w:pPr>
                  <w:r w:rsidRPr="005C753B">
                    <w:rPr>
                      <w:rFonts w:ascii="BlairMdITC TT-Medium" w:hAnsi="BlairMdITC TT-Medium"/>
                      <w:sz w:val="28"/>
                    </w:rPr>
                    <w:t>2 p.m.</w:t>
                  </w:r>
                </w:p>
              </w:txbxContent>
            </v:textbox>
            <w10:wrap type="tight"/>
          </v:shape>
        </w:pict>
      </w:r>
    </w:p>
    <w:p w:rsidR="002305CF" w:rsidRPr="004831DD" w:rsidRDefault="00513471" w:rsidP="005C753B">
      <w:pPr>
        <w:rPr>
          <w:sz w:val="22"/>
        </w:rPr>
      </w:pPr>
      <w:r w:rsidRPr="00513471">
        <w:rPr>
          <w:rFonts w:ascii="BlairMdITC TT-Medium" w:hAnsi="BlairMdITC TT-Medium"/>
          <w:noProof/>
        </w:rPr>
        <w:pict>
          <v:shape id="_x0000_s1042" type="#_x0000_t202" style="position:absolute;margin-left:-1in;margin-top:12.9pt;width:54pt;height:1in;z-index:251673600;mso-wrap-edited:f;mso-position-horizontal:absolute;mso-position-vertical:absolute" wrapcoords="0 0 21600 0 21600 21600 0 21600 0 0" filled="f" stroked="f">
            <v:fill o:detectmouseclick="t"/>
            <v:textbox inset=",7.2pt,,7.2pt">
              <w:txbxContent>
                <w:p w:rsidR="003D73BB" w:rsidRDefault="003D73BB"/>
              </w:txbxContent>
            </v:textbox>
            <w10:wrap type="tight"/>
          </v:shape>
        </w:pict>
      </w:r>
    </w:p>
    <w:sectPr w:rsidR="002305CF" w:rsidRPr="004831DD" w:rsidSect="00AC3034">
      <w:pgSz w:w="12240" w:h="15840"/>
      <w:pgMar w:top="1440" w:right="1800" w:bottom="1440" w:left="1800" w:gutter="0"/>
      <w:cols w:num="2" w:sep="1"/>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BlairMdITC TT-Medium">
    <w:panose1 w:val="00000500000000000000"/>
    <w:charset w:val="00"/>
    <w:family w:val="auto"/>
    <w:pitch w:val="variable"/>
    <w:sig w:usb0="00000003" w:usb1="00000000" w:usb2="00000000" w:usb3="00000000" w:csb0="00000001" w:csb1="00000000"/>
  </w:font>
  <w:font w:name="Big Caslon">
    <w:panose1 w:val="0200060309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E3D8D"/>
    <w:multiLevelType w:val="hybridMultilevel"/>
    <w:tmpl w:val="2F8C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305CF"/>
    <w:rsid w:val="00091302"/>
    <w:rsid w:val="002305CF"/>
    <w:rsid w:val="00290E8D"/>
    <w:rsid w:val="00291049"/>
    <w:rsid w:val="002D025A"/>
    <w:rsid w:val="003D73BB"/>
    <w:rsid w:val="004831DD"/>
    <w:rsid w:val="004C30CE"/>
    <w:rsid w:val="004D34F4"/>
    <w:rsid w:val="00513471"/>
    <w:rsid w:val="005C753B"/>
    <w:rsid w:val="00663B4B"/>
    <w:rsid w:val="007E3BF2"/>
    <w:rsid w:val="00AB3EAE"/>
    <w:rsid w:val="00AC3034"/>
    <w:rsid w:val="00B62E2C"/>
    <w:rsid w:val="00DC5C85"/>
    <w:rsid w:val="00F83FB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35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91049"/>
    <w:pPr>
      <w:ind w:left="720"/>
      <w:contextualSpacing/>
    </w:pPr>
  </w:style>
</w:styles>
</file>

<file path=word/webSettings.xml><?xml version="1.0" encoding="utf-8"?>
<w:webSettings xmlns:r="http://schemas.openxmlformats.org/officeDocument/2006/relationships" xmlns:w="http://schemas.openxmlformats.org/wordprocessingml/2006/main">
  <w:divs>
    <w:div w:id="1110661676">
      <w:bodyDiv w:val="1"/>
      <w:marLeft w:val="0"/>
      <w:marRight w:val="0"/>
      <w:marTop w:val="0"/>
      <w:marBottom w:val="0"/>
      <w:divBdr>
        <w:top w:val="none" w:sz="0" w:space="0" w:color="auto"/>
        <w:left w:val="none" w:sz="0" w:space="0" w:color="auto"/>
        <w:bottom w:val="none" w:sz="0" w:space="0" w:color="auto"/>
        <w:right w:val="none" w:sz="0" w:space="0" w:color="auto"/>
      </w:divBdr>
    </w:div>
    <w:div w:id="20649836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TotalTime>
  <Pages>1</Pages>
  <Words>3</Words>
  <Characters>22</Characters>
  <Application>Microsoft Macintosh Word</Application>
  <DocSecurity>0</DocSecurity>
  <Lines>1</Lines>
  <Paragraphs>1</Paragraphs>
  <ScaleCrop>false</ScaleCrop>
  <LinksUpToDate>false</LinksUpToDate>
  <CharactersWithSpaces>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Sims</dc:creator>
  <cp:keywords/>
  <cp:lastModifiedBy>Jess Sims</cp:lastModifiedBy>
  <cp:revision>3</cp:revision>
  <dcterms:created xsi:type="dcterms:W3CDTF">2014-03-12T12:31:00Z</dcterms:created>
  <dcterms:modified xsi:type="dcterms:W3CDTF">2015-03-18T18:07:00Z</dcterms:modified>
</cp:coreProperties>
</file>